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AF" w:rsidRPr="00454CE0" w:rsidRDefault="001778AF" w:rsidP="001778AF">
      <w:pPr>
        <w:autoSpaceDE w:val="0"/>
        <w:autoSpaceDN w:val="0"/>
        <w:spacing w:after="224" w:line="306" w:lineRule="exact"/>
        <w:jc w:val="center"/>
        <w:rPr>
          <w:rFonts w:ascii="Garamond" w:eastAsia="TimesNewRomanPS" w:hAnsi="Garamond"/>
          <w:b/>
          <w:caps/>
          <w:color w:val="000000"/>
          <w:u w:val="single"/>
        </w:rPr>
      </w:pPr>
      <w:r w:rsidRPr="00454CE0">
        <w:rPr>
          <w:rFonts w:ascii="Garamond" w:eastAsia="TimesNewRomanPS" w:hAnsi="Garamond"/>
          <w:b/>
          <w:caps/>
          <w:color w:val="000000"/>
          <w:u w:val="single"/>
        </w:rPr>
        <w:t>Iqbal Academy Paksitan</w:t>
      </w:r>
    </w:p>
    <w:p w:rsidR="001778AF" w:rsidRPr="00454CE0" w:rsidRDefault="001778AF" w:rsidP="001778AF">
      <w:pPr>
        <w:autoSpaceDE w:val="0"/>
        <w:autoSpaceDN w:val="0"/>
        <w:spacing w:after="224" w:line="306" w:lineRule="exact"/>
        <w:jc w:val="center"/>
        <w:rPr>
          <w:rFonts w:ascii="Garamond" w:eastAsia="TimesNewRomanPS" w:hAnsi="Garamond"/>
          <w:b/>
          <w:color w:val="000000"/>
          <w:u w:val="single"/>
        </w:rPr>
      </w:pPr>
      <w:r w:rsidRPr="00454CE0">
        <w:rPr>
          <w:rFonts w:ascii="Garamond" w:eastAsia="TimesNewRomanPS" w:hAnsi="Garamond"/>
          <w:b/>
          <w:color w:val="000000"/>
          <w:u w:val="single"/>
        </w:rPr>
        <w:t xml:space="preserve">Fellowship Assessment </w:t>
      </w:r>
      <w:proofErr w:type="spellStart"/>
      <w:r w:rsidRPr="00454CE0">
        <w:rPr>
          <w:rFonts w:ascii="Garamond" w:eastAsia="TimesNewRomanPS" w:hAnsi="Garamond"/>
          <w:b/>
          <w:color w:val="000000"/>
          <w:u w:val="single"/>
        </w:rPr>
        <w:t>Proforma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700"/>
        <w:gridCol w:w="3240"/>
        <w:gridCol w:w="1548"/>
      </w:tblGrid>
      <w:tr w:rsidR="001778AF" w:rsidRPr="00454CE0" w:rsidTr="00FA0885">
        <w:tc>
          <w:tcPr>
            <w:tcW w:w="2088" w:type="dxa"/>
          </w:tcPr>
          <w:p w:rsidR="001778AF" w:rsidRPr="00454CE0" w:rsidRDefault="001778AF" w:rsidP="00676879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>Applicant Name (with Designation)</w:t>
            </w:r>
          </w:p>
        </w:tc>
        <w:tc>
          <w:tcPr>
            <w:tcW w:w="2700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</w:p>
        </w:tc>
        <w:tc>
          <w:tcPr>
            <w:tcW w:w="3240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>Age</w:t>
            </w:r>
          </w:p>
        </w:tc>
        <w:tc>
          <w:tcPr>
            <w:tcW w:w="1548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</w:p>
        </w:tc>
      </w:tr>
      <w:tr w:rsidR="001778AF" w:rsidRPr="00454CE0" w:rsidTr="00FA0885">
        <w:tc>
          <w:tcPr>
            <w:tcW w:w="2088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>Parent Organization</w:t>
            </w:r>
          </w:p>
        </w:tc>
        <w:tc>
          <w:tcPr>
            <w:tcW w:w="2700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</w:p>
        </w:tc>
        <w:tc>
          <w:tcPr>
            <w:tcW w:w="3240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>Specialization</w:t>
            </w:r>
          </w:p>
        </w:tc>
        <w:tc>
          <w:tcPr>
            <w:tcW w:w="1548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</w:p>
        </w:tc>
      </w:tr>
      <w:tr w:rsidR="001778AF" w:rsidRPr="00454CE0" w:rsidTr="00FA0885">
        <w:tc>
          <w:tcPr>
            <w:tcW w:w="2088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eastAsia="TimesNewRomanPSMT" w:hAnsi="Garamond"/>
                <w:color w:val="000000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>PhD from</w:t>
            </w:r>
          </w:p>
        </w:tc>
        <w:tc>
          <w:tcPr>
            <w:tcW w:w="2700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</w:p>
        </w:tc>
        <w:tc>
          <w:tcPr>
            <w:tcW w:w="3240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eastAsia="TimesNewRomanPSMT" w:hAnsi="Garamond"/>
                <w:color w:val="000000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>Post PhD work experience</w:t>
            </w:r>
          </w:p>
        </w:tc>
        <w:tc>
          <w:tcPr>
            <w:tcW w:w="1548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</w:p>
        </w:tc>
      </w:tr>
      <w:tr w:rsidR="001778AF" w:rsidRPr="00454CE0" w:rsidTr="00FA0885">
        <w:tc>
          <w:tcPr>
            <w:tcW w:w="2088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eastAsia="TimesNewRomanPSMT" w:hAnsi="Garamond"/>
                <w:color w:val="000000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>Total Number of Fellowship Projects</w:t>
            </w:r>
          </w:p>
        </w:tc>
        <w:tc>
          <w:tcPr>
            <w:tcW w:w="2700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</w:p>
        </w:tc>
        <w:tc>
          <w:tcPr>
            <w:tcW w:w="3240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eastAsia="TimesNewRomanPSMT" w:hAnsi="Garamond"/>
                <w:color w:val="000000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>No. of years since award of PhD</w:t>
            </w:r>
          </w:p>
        </w:tc>
        <w:tc>
          <w:tcPr>
            <w:tcW w:w="1548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</w:p>
        </w:tc>
      </w:tr>
      <w:tr w:rsidR="001778AF" w:rsidRPr="00454CE0" w:rsidTr="00FA0885">
        <w:tc>
          <w:tcPr>
            <w:tcW w:w="2088" w:type="dxa"/>
          </w:tcPr>
          <w:p w:rsidR="001778AF" w:rsidRPr="00454CE0" w:rsidRDefault="001778AF" w:rsidP="00FA0885">
            <w:pPr>
              <w:autoSpaceDE w:val="0"/>
              <w:autoSpaceDN w:val="0"/>
              <w:spacing w:line="340" w:lineRule="exact"/>
              <w:rPr>
                <w:rFonts w:ascii="Garamond" w:eastAsia="TimesNewRomanPSMT" w:hAnsi="Garamond"/>
                <w:color w:val="000000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 xml:space="preserve">Supervisor </w:t>
            </w:r>
          </w:p>
        </w:tc>
        <w:tc>
          <w:tcPr>
            <w:tcW w:w="2700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</w:p>
        </w:tc>
        <w:tc>
          <w:tcPr>
            <w:tcW w:w="3240" w:type="dxa"/>
          </w:tcPr>
          <w:p w:rsidR="001778AF" w:rsidRPr="00454CE0" w:rsidRDefault="001778AF" w:rsidP="00FA0885">
            <w:pPr>
              <w:autoSpaceDE w:val="0"/>
              <w:autoSpaceDN w:val="0"/>
              <w:spacing w:line="340" w:lineRule="exact"/>
              <w:rPr>
                <w:rFonts w:ascii="Garamond" w:eastAsia="TimesNewRomanPSMT" w:hAnsi="Garamond"/>
                <w:color w:val="000000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 xml:space="preserve">Number of Fellowships </w:t>
            </w:r>
            <w:r w:rsidR="00FA0885" w:rsidRPr="00454CE0">
              <w:rPr>
                <w:rFonts w:ascii="Garamond" w:eastAsia="TimesNewRomanPSMT" w:hAnsi="Garamond"/>
                <w:color w:val="000000"/>
              </w:rPr>
              <w:t xml:space="preserve">Projects </w:t>
            </w:r>
            <w:r w:rsidRPr="00454CE0">
              <w:rPr>
                <w:rFonts w:ascii="Garamond" w:eastAsia="TimesNewRomanPSMT" w:hAnsi="Garamond"/>
                <w:color w:val="000000"/>
              </w:rPr>
              <w:t>on Iqbal</w:t>
            </w:r>
          </w:p>
        </w:tc>
        <w:tc>
          <w:tcPr>
            <w:tcW w:w="1548" w:type="dxa"/>
          </w:tcPr>
          <w:p w:rsidR="001778AF" w:rsidRPr="00454CE0" w:rsidRDefault="001778AF" w:rsidP="001778AF">
            <w:pPr>
              <w:autoSpaceDE w:val="0"/>
              <w:autoSpaceDN w:val="0"/>
              <w:spacing w:line="340" w:lineRule="exact"/>
              <w:rPr>
                <w:rFonts w:ascii="Garamond" w:hAnsi="Garamond"/>
              </w:rPr>
            </w:pPr>
          </w:p>
        </w:tc>
      </w:tr>
    </w:tbl>
    <w:p w:rsidR="001778AF" w:rsidRPr="00454CE0" w:rsidRDefault="001778AF" w:rsidP="001778AF">
      <w:pPr>
        <w:autoSpaceDE w:val="0"/>
        <w:autoSpaceDN w:val="0"/>
        <w:spacing w:after="0" w:line="420" w:lineRule="exact"/>
        <w:rPr>
          <w:rFonts w:ascii="Garamond" w:hAnsi="Garamond"/>
        </w:rPr>
      </w:pPr>
    </w:p>
    <w:p w:rsidR="001778AF" w:rsidRPr="00454CE0" w:rsidRDefault="001778AF" w:rsidP="00FA0885">
      <w:pPr>
        <w:tabs>
          <w:tab w:val="left" w:pos="7920"/>
        </w:tabs>
        <w:autoSpaceDE w:val="0"/>
        <w:autoSpaceDN w:val="0"/>
        <w:spacing w:after="0" w:line="420" w:lineRule="exact"/>
        <w:rPr>
          <w:rFonts w:ascii="Garamond" w:eastAsia="TimesNewRomanPS" w:hAnsi="Garamond"/>
          <w:b/>
          <w:color w:val="000000"/>
        </w:rPr>
      </w:pPr>
      <w:r w:rsidRPr="00454CE0">
        <w:rPr>
          <w:rFonts w:ascii="Garamond" w:eastAsia="TimesNewRomanPS" w:hAnsi="Garamond"/>
          <w:b/>
          <w:color w:val="000000"/>
        </w:rPr>
        <w:t>1. EVALUATION OF RESEARCH PROPOSAL:</w:t>
      </w:r>
      <w:r w:rsidR="00FA0885" w:rsidRPr="00454CE0">
        <w:rPr>
          <w:rFonts w:ascii="Garamond" w:eastAsia="TimesNewRomanPS" w:hAnsi="Garamond"/>
          <w:b/>
          <w:color w:val="000000"/>
        </w:rPr>
        <w:tab/>
      </w:r>
      <w:r w:rsidRPr="00454CE0">
        <w:rPr>
          <w:rFonts w:ascii="Garamond" w:eastAsia="TimesNewRomanPS" w:hAnsi="Garamond"/>
          <w:b/>
          <w:color w:val="000000"/>
        </w:rPr>
        <w:t>40 Points</w:t>
      </w:r>
    </w:p>
    <w:p w:rsidR="001778AF" w:rsidRPr="00454CE0" w:rsidRDefault="001778AF" w:rsidP="00FA0885">
      <w:pPr>
        <w:tabs>
          <w:tab w:val="left" w:pos="8100"/>
        </w:tabs>
        <w:autoSpaceDE w:val="0"/>
        <w:autoSpaceDN w:val="0"/>
        <w:spacing w:after="0" w:line="420" w:lineRule="exact"/>
        <w:ind w:left="270" w:firstLine="90"/>
        <w:jc w:val="both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>a. Research quality, innovativeness and novelty of research plan</w:t>
      </w:r>
      <w:r w:rsidRPr="00454CE0">
        <w:rPr>
          <w:rFonts w:ascii="Garamond" w:eastAsia="TimesNewRomanPSMT" w:hAnsi="Garamond"/>
          <w:color w:val="000000"/>
        </w:rPr>
        <w:tab/>
      </w:r>
      <w:r w:rsidR="00A32237" w:rsidRPr="00454CE0">
        <w:rPr>
          <w:rFonts w:ascii="Garamond" w:eastAsia="TimesNewRomanPSMT" w:hAnsi="Garamond"/>
          <w:color w:val="000000"/>
        </w:rPr>
        <w:t xml:space="preserve">  </w:t>
      </w:r>
      <w:r w:rsidR="00FA0885" w:rsidRPr="00454CE0">
        <w:rPr>
          <w:rFonts w:ascii="Garamond" w:eastAsia="TimesNewRomanPSMT" w:hAnsi="Garamond"/>
          <w:color w:val="000000"/>
        </w:rPr>
        <w:t xml:space="preserve"> </w:t>
      </w:r>
      <w:r w:rsidRPr="00454CE0">
        <w:rPr>
          <w:rFonts w:ascii="Garamond" w:eastAsia="TimesNewRomanPSMT" w:hAnsi="Garamond"/>
          <w:color w:val="000000"/>
        </w:rPr>
        <w:t>(10)</w:t>
      </w:r>
    </w:p>
    <w:p w:rsidR="001778AF" w:rsidRPr="00454CE0" w:rsidRDefault="001778AF" w:rsidP="001B3A8C">
      <w:pPr>
        <w:tabs>
          <w:tab w:val="left" w:pos="8100"/>
        </w:tabs>
        <w:autoSpaceDE w:val="0"/>
        <w:autoSpaceDN w:val="0"/>
        <w:spacing w:after="0" w:line="420" w:lineRule="exact"/>
        <w:ind w:left="360"/>
        <w:jc w:val="both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 xml:space="preserve">b. Relevance of the proposed research to contemporary </w:t>
      </w:r>
      <w:r w:rsidR="001B3A8C">
        <w:rPr>
          <w:rFonts w:ascii="Garamond" w:eastAsia="TimesNewRomanPSMT" w:hAnsi="Garamond"/>
          <w:color w:val="000000"/>
        </w:rPr>
        <w:t>requirements</w:t>
      </w:r>
      <w:r w:rsidR="00FA0885" w:rsidRPr="00454CE0">
        <w:rPr>
          <w:rFonts w:ascii="Garamond" w:eastAsia="TimesNewRomanPSMT" w:hAnsi="Garamond"/>
          <w:color w:val="000000"/>
        </w:rPr>
        <w:tab/>
      </w:r>
      <w:r w:rsidR="00A32237" w:rsidRPr="00454CE0">
        <w:rPr>
          <w:rFonts w:ascii="Garamond" w:eastAsia="TimesNewRomanPSMT" w:hAnsi="Garamond"/>
          <w:color w:val="000000"/>
        </w:rPr>
        <w:t xml:space="preserve">  </w:t>
      </w:r>
      <w:r w:rsidR="00FA0885" w:rsidRPr="00454CE0">
        <w:rPr>
          <w:rFonts w:ascii="Garamond" w:eastAsia="TimesNewRomanPSMT" w:hAnsi="Garamond"/>
          <w:color w:val="000000"/>
        </w:rPr>
        <w:t xml:space="preserve"> (10)</w:t>
      </w:r>
    </w:p>
    <w:p w:rsidR="001778AF" w:rsidRPr="00454CE0" w:rsidRDefault="001778AF" w:rsidP="001B3A8C">
      <w:pPr>
        <w:tabs>
          <w:tab w:val="left" w:pos="8100"/>
        </w:tabs>
        <w:autoSpaceDE w:val="0"/>
        <w:autoSpaceDN w:val="0"/>
        <w:spacing w:after="0" w:line="420" w:lineRule="exact"/>
        <w:ind w:firstLine="360"/>
        <w:jc w:val="both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 xml:space="preserve">c. </w:t>
      </w:r>
      <w:r w:rsidR="001B3A8C">
        <w:rPr>
          <w:rFonts w:ascii="Garamond" w:eastAsia="TimesNewRomanPSMT" w:hAnsi="Garamond"/>
          <w:color w:val="000000"/>
        </w:rPr>
        <w:t xml:space="preserve">Expertise for </w:t>
      </w:r>
      <w:r w:rsidRPr="00454CE0">
        <w:rPr>
          <w:rFonts w:ascii="Garamond" w:eastAsia="TimesNewRomanPSMT" w:hAnsi="Garamond"/>
          <w:color w:val="000000"/>
        </w:rPr>
        <w:t xml:space="preserve">proposed research </w:t>
      </w:r>
      <w:r w:rsidR="001B3A8C">
        <w:rPr>
          <w:rFonts w:ascii="Garamond" w:eastAsia="TimesNewRomanPSMT" w:hAnsi="Garamond"/>
          <w:color w:val="000000"/>
        </w:rPr>
        <w:t>for the subject project</w:t>
      </w:r>
      <w:r w:rsidR="00FA0885" w:rsidRPr="00454CE0">
        <w:rPr>
          <w:rFonts w:ascii="Garamond" w:eastAsia="TimesNewRomanPSMT" w:hAnsi="Garamond"/>
          <w:color w:val="000000"/>
        </w:rPr>
        <w:tab/>
        <w:t xml:space="preserve"> </w:t>
      </w:r>
      <w:r w:rsidR="00A32237" w:rsidRPr="00454CE0">
        <w:rPr>
          <w:rFonts w:ascii="Garamond" w:eastAsia="TimesNewRomanPSMT" w:hAnsi="Garamond"/>
          <w:color w:val="000000"/>
        </w:rPr>
        <w:t xml:space="preserve">  </w:t>
      </w:r>
      <w:r w:rsidR="00FA0885" w:rsidRPr="00454CE0">
        <w:rPr>
          <w:rFonts w:ascii="Garamond" w:eastAsia="TimesNewRomanPSMT" w:hAnsi="Garamond"/>
          <w:color w:val="000000"/>
        </w:rPr>
        <w:t>(10)</w:t>
      </w:r>
    </w:p>
    <w:p w:rsidR="001778AF" w:rsidRPr="00454CE0" w:rsidRDefault="001778AF" w:rsidP="001B3A8C">
      <w:pPr>
        <w:tabs>
          <w:tab w:val="left" w:pos="8100"/>
        </w:tabs>
        <w:autoSpaceDE w:val="0"/>
        <w:autoSpaceDN w:val="0"/>
        <w:spacing w:after="0" w:line="420" w:lineRule="exact"/>
        <w:ind w:left="630" w:right="1440" w:hanging="270"/>
        <w:jc w:val="both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 xml:space="preserve">d. Contribution of expected results to </w:t>
      </w:r>
      <w:r w:rsidR="001B3A8C">
        <w:rPr>
          <w:rFonts w:ascii="Garamond" w:eastAsia="TimesNewRomanPSMT" w:hAnsi="Garamond"/>
          <w:color w:val="000000"/>
        </w:rPr>
        <w:t>academia and Iqbal Studies</w:t>
      </w:r>
      <w:r w:rsidR="00FA0885" w:rsidRPr="00454CE0">
        <w:rPr>
          <w:rFonts w:ascii="Garamond" w:eastAsia="TimesNewRomanPSMT" w:hAnsi="Garamond"/>
          <w:color w:val="000000"/>
        </w:rPr>
        <w:tab/>
      </w:r>
      <w:r w:rsidR="00A32237" w:rsidRPr="00454CE0">
        <w:rPr>
          <w:rFonts w:ascii="Garamond" w:eastAsia="TimesNewRomanPSMT" w:hAnsi="Garamond"/>
          <w:color w:val="000000"/>
        </w:rPr>
        <w:t xml:space="preserve">  </w:t>
      </w:r>
      <w:r w:rsidR="00FA0885" w:rsidRPr="00454CE0">
        <w:rPr>
          <w:rFonts w:ascii="Garamond" w:eastAsia="TimesNewRomanPSMT" w:hAnsi="Garamond"/>
          <w:color w:val="000000"/>
        </w:rPr>
        <w:t xml:space="preserve"> (10)</w:t>
      </w:r>
    </w:p>
    <w:p w:rsidR="001778AF" w:rsidRPr="00454CE0" w:rsidRDefault="001778AF" w:rsidP="001778AF">
      <w:pPr>
        <w:autoSpaceDE w:val="0"/>
        <w:autoSpaceDN w:val="0"/>
        <w:spacing w:after="0" w:line="420" w:lineRule="exact"/>
        <w:rPr>
          <w:rFonts w:ascii="Garamond" w:hAnsi="Garamond"/>
        </w:rPr>
      </w:pPr>
    </w:p>
    <w:p w:rsidR="00FA0885" w:rsidRPr="00454CE0" w:rsidRDefault="00FA0885" w:rsidP="00FA0885">
      <w:pPr>
        <w:tabs>
          <w:tab w:val="left" w:pos="7920"/>
        </w:tabs>
        <w:autoSpaceDE w:val="0"/>
        <w:autoSpaceDN w:val="0"/>
        <w:spacing w:after="0" w:line="420" w:lineRule="exact"/>
        <w:rPr>
          <w:rFonts w:ascii="Garamond" w:eastAsia="TimesNewRomanPS" w:hAnsi="Garamond"/>
          <w:b/>
          <w:color w:val="000000"/>
        </w:rPr>
      </w:pPr>
      <w:r w:rsidRPr="00454CE0">
        <w:rPr>
          <w:rFonts w:ascii="Garamond" w:eastAsia="TimesNewRomanPS" w:hAnsi="Garamond"/>
          <w:b/>
          <w:color w:val="000000"/>
        </w:rPr>
        <w:t>2. IMPACT:</w:t>
      </w:r>
      <w:r w:rsidRPr="00454CE0">
        <w:rPr>
          <w:rFonts w:ascii="Garamond" w:eastAsia="TimesNewRomanPS" w:hAnsi="Garamond"/>
          <w:b/>
          <w:color w:val="000000"/>
        </w:rPr>
        <w:tab/>
        <w:t>20 Points</w:t>
      </w:r>
    </w:p>
    <w:p w:rsidR="00FA0885" w:rsidRPr="00454CE0" w:rsidRDefault="00FA0885" w:rsidP="00FA0885">
      <w:pPr>
        <w:tabs>
          <w:tab w:val="left" w:pos="8100"/>
        </w:tabs>
        <w:autoSpaceDE w:val="0"/>
        <w:autoSpaceDN w:val="0"/>
        <w:spacing w:after="0" w:line="420" w:lineRule="exact"/>
        <w:ind w:left="270" w:firstLine="90"/>
        <w:jc w:val="both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>a. Potential impact on applicant’s professional career</w:t>
      </w:r>
      <w:r w:rsidRPr="00454CE0">
        <w:rPr>
          <w:rFonts w:ascii="Garamond" w:eastAsia="TimesNewRomanPSMT" w:hAnsi="Garamond"/>
          <w:color w:val="000000"/>
        </w:rPr>
        <w:tab/>
      </w:r>
      <w:r w:rsidR="00A32237" w:rsidRPr="00454CE0">
        <w:rPr>
          <w:rFonts w:ascii="Garamond" w:eastAsia="TimesNewRomanPSMT" w:hAnsi="Garamond"/>
          <w:color w:val="000000"/>
        </w:rPr>
        <w:t xml:space="preserve">  </w:t>
      </w:r>
      <w:r w:rsidRPr="00454CE0">
        <w:rPr>
          <w:rFonts w:ascii="Garamond" w:eastAsia="TimesNewRomanPSMT" w:hAnsi="Garamond"/>
          <w:color w:val="000000"/>
        </w:rPr>
        <w:t xml:space="preserve"> (5)</w:t>
      </w:r>
    </w:p>
    <w:p w:rsidR="00FA0885" w:rsidRPr="00454CE0" w:rsidRDefault="00FA0885" w:rsidP="00FA0885">
      <w:pPr>
        <w:tabs>
          <w:tab w:val="left" w:pos="8100"/>
        </w:tabs>
        <w:autoSpaceDE w:val="0"/>
        <w:autoSpaceDN w:val="0"/>
        <w:spacing w:after="0" w:line="420" w:lineRule="exact"/>
        <w:ind w:left="360"/>
        <w:jc w:val="both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>b. Potential of acquiring skills in terms of career development</w:t>
      </w:r>
      <w:r w:rsidRPr="00454CE0">
        <w:rPr>
          <w:rFonts w:ascii="Garamond" w:eastAsia="TimesNewRomanPSMT" w:hAnsi="Garamond"/>
          <w:color w:val="000000"/>
        </w:rPr>
        <w:tab/>
      </w:r>
      <w:r w:rsidR="00A32237" w:rsidRPr="00454CE0">
        <w:rPr>
          <w:rFonts w:ascii="Garamond" w:eastAsia="TimesNewRomanPSMT" w:hAnsi="Garamond"/>
          <w:color w:val="000000"/>
        </w:rPr>
        <w:t xml:space="preserve">  </w:t>
      </w:r>
      <w:r w:rsidRPr="00454CE0">
        <w:rPr>
          <w:rFonts w:ascii="Garamond" w:eastAsia="TimesNewRomanPSMT" w:hAnsi="Garamond"/>
          <w:color w:val="000000"/>
        </w:rPr>
        <w:t xml:space="preserve"> (5)</w:t>
      </w:r>
    </w:p>
    <w:p w:rsidR="00FA0885" w:rsidRPr="00454CE0" w:rsidRDefault="00FA0885" w:rsidP="001B3A8C">
      <w:pPr>
        <w:tabs>
          <w:tab w:val="left" w:pos="8100"/>
        </w:tabs>
        <w:autoSpaceDE w:val="0"/>
        <w:autoSpaceDN w:val="0"/>
        <w:spacing w:after="0" w:line="420" w:lineRule="exact"/>
        <w:ind w:left="630" w:right="1440" w:hanging="270"/>
        <w:jc w:val="both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 xml:space="preserve">c. Transfer of knowledge in and outside parent organization through </w:t>
      </w:r>
      <w:r w:rsidR="001B3A8C">
        <w:rPr>
          <w:rFonts w:ascii="Garamond" w:eastAsia="TimesNewRomanPSMT" w:hAnsi="Garamond"/>
          <w:color w:val="000000"/>
        </w:rPr>
        <w:t>dissemination of the subject project</w:t>
      </w:r>
      <w:r w:rsidRPr="00454CE0">
        <w:rPr>
          <w:rFonts w:ascii="Garamond" w:eastAsia="TimesNewRomanPSMT" w:hAnsi="Garamond"/>
          <w:color w:val="000000"/>
        </w:rPr>
        <w:tab/>
      </w:r>
      <w:r w:rsidR="00A32237" w:rsidRPr="00454CE0">
        <w:rPr>
          <w:rFonts w:ascii="Garamond" w:eastAsia="TimesNewRomanPSMT" w:hAnsi="Garamond"/>
          <w:color w:val="000000"/>
        </w:rPr>
        <w:t xml:space="preserve">  </w:t>
      </w:r>
      <w:r w:rsidRPr="00454CE0">
        <w:rPr>
          <w:rFonts w:ascii="Garamond" w:eastAsia="TimesNewRomanPSMT" w:hAnsi="Garamond"/>
          <w:color w:val="000000"/>
        </w:rPr>
        <w:t xml:space="preserve"> (5)</w:t>
      </w:r>
    </w:p>
    <w:p w:rsidR="00FA0885" w:rsidRPr="00454CE0" w:rsidRDefault="00FA0885" w:rsidP="001B3A8C">
      <w:pPr>
        <w:tabs>
          <w:tab w:val="left" w:pos="8100"/>
        </w:tabs>
        <w:autoSpaceDE w:val="0"/>
        <w:autoSpaceDN w:val="0"/>
        <w:spacing w:after="0" w:line="420" w:lineRule="exact"/>
        <w:ind w:left="630" w:right="1440" w:hanging="270"/>
        <w:jc w:val="both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 xml:space="preserve">d. Ability to create a long-term network/ attract collaborative partners (academia/ </w:t>
      </w:r>
      <w:r w:rsidR="001B3A8C">
        <w:rPr>
          <w:rFonts w:ascii="Garamond" w:eastAsia="TimesNewRomanPSMT" w:hAnsi="Garamond"/>
          <w:color w:val="000000"/>
        </w:rPr>
        <w:t>Iqbal Studies</w:t>
      </w:r>
      <w:r w:rsidRPr="00454CE0">
        <w:rPr>
          <w:rFonts w:ascii="Garamond" w:eastAsia="TimesNewRomanPSMT" w:hAnsi="Garamond"/>
          <w:color w:val="000000"/>
        </w:rPr>
        <w:t>)</w:t>
      </w:r>
      <w:r w:rsidRPr="00454CE0">
        <w:rPr>
          <w:rFonts w:ascii="Garamond" w:eastAsia="TimesNewRomanPSMT" w:hAnsi="Garamond"/>
          <w:color w:val="000000"/>
        </w:rPr>
        <w:tab/>
      </w:r>
      <w:r w:rsidR="00A32237" w:rsidRPr="00454CE0">
        <w:rPr>
          <w:rFonts w:ascii="Garamond" w:eastAsia="TimesNewRomanPSMT" w:hAnsi="Garamond"/>
          <w:color w:val="000000"/>
        </w:rPr>
        <w:t xml:space="preserve">  </w:t>
      </w:r>
      <w:r w:rsidRPr="00454CE0">
        <w:rPr>
          <w:rFonts w:ascii="Garamond" w:eastAsia="TimesNewRomanPSMT" w:hAnsi="Garamond"/>
          <w:color w:val="000000"/>
        </w:rPr>
        <w:t xml:space="preserve"> (5)</w:t>
      </w:r>
    </w:p>
    <w:p w:rsidR="00FA0885" w:rsidRPr="00454CE0" w:rsidRDefault="00FA0885" w:rsidP="001778AF">
      <w:pPr>
        <w:autoSpaceDE w:val="0"/>
        <w:autoSpaceDN w:val="0"/>
        <w:spacing w:after="0" w:line="420" w:lineRule="exact"/>
        <w:rPr>
          <w:rFonts w:ascii="Garamond" w:hAnsi="Garamond"/>
        </w:rPr>
      </w:pPr>
      <w:bookmarkStart w:id="0" w:name="_GoBack"/>
      <w:bookmarkEnd w:id="0"/>
    </w:p>
    <w:p w:rsidR="001778AF" w:rsidRPr="00454CE0" w:rsidRDefault="001778AF" w:rsidP="00FA0885">
      <w:pPr>
        <w:tabs>
          <w:tab w:val="left" w:pos="7920"/>
        </w:tabs>
        <w:autoSpaceDE w:val="0"/>
        <w:autoSpaceDN w:val="0"/>
        <w:spacing w:after="0" w:line="420" w:lineRule="exact"/>
        <w:rPr>
          <w:rFonts w:ascii="Garamond" w:hAnsi="Garamond"/>
        </w:rPr>
      </w:pPr>
      <w:r w:rsidRPr="00454CE0">
        <w:rPr>
          <w:rFonts w:ascii="Garamond" w:eastAsia="TimesNewRomanPS" w:hAnsi="Garamond"/>
          <w:b/>
          <w:color w:val="000000"/>
        </w:rPr>
        <w:t xml:space="preserve">3. EVALUATION OF </w:t>
      </w:r>
      <w:r w:rsidRPr="00454CE0">
        <w:rPr>
          <w:rFonts w:ascii="Garamond" w:eastAsia="TimesNewRomanPS" w:hAnsi="Garamond"/>
          <w:b/>
          <w:caps/>
          <w:color w:val="000000"/>
        </w:rPr>
        <w:t>Past Work of Researcher</w:t>
      </w:r>
      <w:r w:rsidRPr="00454CE0">
        <w:rPr>
          <w:rFonts w:ascii="Garamond" w:eastAsia="TimesNewRomanPS" w:hAnsi="Garamond"/>
          <w:b/>
          <w:color w:val="000000"/>
        </w:rPr>
        <w:t xml:space="preserve">: </w:t>
      </w:r>
      <w:r w:rsidRPr="00454CE0">
        <w:rPr>
          <w:rFonts w:ascii="Garamond" w:hAnsi="Garamond"/>
        </w:rPr>
        <w:tab/>
      </w:r>
      <w:r w:rsidRPr="00454CE0">
        <w:rPr>
          <w:rFonts w:ascii="Garamond" w:eastAsia="TimesNewRomanPS" w:hAnsi="Garamond"/>
          <w:b/>
          <w:color w:val="000000"/>
        </w:rPr>
        <w:t xml:space="preserve">20 Points </w:t>
      </w:r>
    </w:p>
    <w:p w:rsidR="001778AF" w:rsidRPr="00454CE0" w:rsidRDefault="001778AF" w:rsidP="00FA0885">
      <w:pPr>
        <w:tabs>
          <w:tab w:val="left" w:pos="8100"/>
        </w:tabs>
        <w:autoSpaceDE w:val="0"/>
        <w:autoSpaceDN w:val="0"/>
        <w:spacing w:after="0" w:line="420" w:lineRule="exact"/>
        <w:ind w:left="270" w:firstLine="90"/>
        <w:jc w:val="both"/>
        <w:rPr>
          <w:rFonts w:ascii="Garamond" w:hAnsi="Garamond"/>
        </w:rPr>
      </w:pPr>
      <w:r w:rsidRPr="00454CE0">
        <w:rPr>
          <w:rFonts w:ascii="Garamond" w:eastAsia="TimesNewRomanPSMT" w:hAnsi="Garamond"/>
          <w:color w:val="000000"/>
        </w:rPr>
        <w:t>a. The task</w:t>
      </w:r>
      <w:r w:rsidR="00FA0885" w:rsidRPr="00454CE0">
        <w:rPr>
          <w:rFonts w:ascii="Garamond" w:eastAsia="TimesNewRomanPSMT" w:hAnsi="Garamond"/>
          <w:color w:val="000000"/>
        </w:rPr>
        <w:t>s</w:t>
      </w:r>
      <w:r w:rsidRPr="00454CE0">
        <w:rPr>
          <w:rFonts w:ascii="Garamond" w:eastAsia="TimesNewRomanPSMT" w:hAnsi="Garamond"/>
          <w:color w:val="000000"/>
        </w:rPr>
        <w:t xml:space="preserve"> accomplished </w:t>
      </w:r>
      <w:r w:rsidRPr="00454CE0">
        <w:rPr>
          <w:rFonts w:ascii="Garamond" w:hAnsi="Garamond"/>
        </w:rPr>
        <w:tab/>
      </w:r>
      <w:r w:rsidR="00A32237" w:rsidRPr="00454CE0">
        <w:rPr>
          <w:rFonts w:ascii="Garamond" w:hAnsi="Garamond"/>
        </w:rPr>
        <w:t xml:space="preserve">  </w:t>
      </w:r>
      <w:r w:rsidR="00FA0885" w:rsidRPr="00454CE0">
        <w:rPr>
          <w:rFonts w:ascii="Garamond" w:hAnsi="Garamond"/>
        </w:rPr>
        <w:t xml:space="preserve"> </w:t>
      </w:r>
      <w:r w:rsidRPr="00454CE0">
        <w:rPr>
          <w:rFonts w:ascii="Garamond" w:eastAsia="TimesNewRomanPSMT" w:hAnsi="Garamond"/>
          <w:color w:val="000000"/>
        </w:rPr>
        <w:t xml:space="preserve">(5) </w:t>
      </w:r>
    </w:p>
    <w:p w:rsidR="001778AF" w:rsidRPr="00454CE0" w:rsidRDefault="001778AF" w:rsidP="00454CE0">
      <w:pPr>
        <w:tabs>
          <w:tab w:val="left" w:pos="8100"/>
        </w:tabs>
        <w:autoSpaceDE w:val="0"/>
        <w:autoSpaceDN w:val="0"/>
        <w:spacing w:after="0" w:line="420" w:lineRule="exact"/>
        <w:ind w:left="270" w:firstLine="90"/>
        <w:jc w:val="both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 xml:space="preserve">b. Access to high impact research collaborators in the subject </w:t>
      </w:r>
      <w:r w:rsidRPr="00454CE0">
        <w:rPr>
          <w:rFonts w:ascii="Garamond" w:hAnsi="Garamond"/>
        </w:rPr>
        <w:tab/>
      </w:r>
      <w:r w:rsidR="00A32237" w:rsidRPr="00454CE0">
        <w:rPr>
          <w:rFonts w:ascii="Garamond" w:hAnsi="Garamond"/>
        </w:rPr>
        <w:t xml:space="preserve">  </w:t>
      </w:r>
      <w:r w:rsidR="00FA0885" w:rsidRPr="00454CE0">
        <w:rPr>
          <w:rFonts w:ascii="Garamond" w:hAnsi="Garamond"/>
        </w:rPr>
        <w:t xml:space="preserve"> </w:t>
      </w:r>
      <w:r w:rsidRPr="00454CE0">
        <w:rPr>
          <w:rFonts w:ascii="Garamond" w:eastAsia="TimesNewRomanPSMT" w:hAnsi="Garamond"/>
          <w:color w:val="000000"/>
        </w:rPr>
        <w:t>(5)</w:t>
      </w:r>
    </w:p>
    <w:p w:rsidR="001778AF" w:rsidRPr="00454CE0" w:rsidRDefault="001778AF" w:rsidP="00FA0885">
      <w:pPr>
        <w:tabs>
          <w:tab w:val="left" w:pos="8100"/>
        </w:tabs>
        <w:autoSpaceDE w:val="0"/>
        <w:autoSpaceDN w:val="0"/>
        <w:spacing w:after="0" w:line="420" w:lineRule="exact"/>
        <w:ind w:left="270" w:firstLine="90"/>
        <w:jc w:val="both"/>
        <w:rPr>
          <w:rFonts w:ascii="Garamond" w:hAnsi="Garamond"/>
        </w:rPr>
      </w:pPr>
      <w:r w:rsidRPr="00454CE0">
        <w:rPr>
          <w:rFonts w:ascii="Garamond" w:eastAsia="TimesNewRomanPSMT" w:hAnsi="Garamond"/>
          <w:color w:val="000000"/>
        </w:rPr>
        <w:t>c. Standing of supervisor for the project</w:t>
      </w:r>
      <w:r w:rsidRPr="00454CE0">
        <w:rPr>
          <w:rFonts w:ascii="Garamond" w:hAnsi="Garamond"/>
        </w:rPr>
        <w:tab/>
      </w:r>
      <w:r w:rsidR="00A32237" w:rsidRPr="00454CE0">
        <w:rPr>
          <w:rFonts w:ascii="Garamond" w:hAnsi="Garamond"/>
        </w:rPr>
        <w:t xml:space="preserve">  </w:t>
      </w:r>
      <w:r w:rsidR="00FA0885" w:rsidRPr="00454CE0">
        <w:rPr>
          <w:rFonts w:ascii="Garamond" w:hAnsi="Garamond"/>
        </w:rPr>
        <w:t xml:space="preserve"> </w:t>
      </w:r>
      <w:r w:rsidRPr="00454CE0">
        <w:rPr>
          <w:rFonts w:ascii="Garamond" w:eastAsia="TimesNewRomanPSMT" w:hAnsi="Garamond"/>
          <w:color w:val="000000"/>
        </w:rPr>
        <w:t>(5)</w:t>
      </w:r>
    </w:p>
    <w:p w:rsidR="001778AF" w:rsidRPr="00454CE0" w:rsidRDefault="001778AF" w:rsidP="00454CE0">
      <w:pPr>
        <w:tabs>
          <w:tab w:val="left" w:pos="8100"/>
        </w:tabs>
        <w:autoSpaceDE w:val="0"/>
        <w:autoSpaceDN w:val="0"/>
        <w:spacing w:after="0" w:line="420" w:lineRule="exact"/>
        <w:ind w:left="270" w:firstLine="90"/>
        <w:jc w:val="both"/>
        <w:rPr>
          <w:rFonts w:ascii="Garamond" w:hAnsi="Garamond"/>
        </w:rPr>
      </w:pPr>
      <w:r w:rsidRPr="00454CE0">
        <w:rPr>
          <w:rFonts w:ascii="Garamond" w:eastAsia="TimesNewRomanPSMT" w:hAnsi="Garamond"/>
          <w:color w:val="000000"/>
        </w:rPr>
        <w:t>d. The relevance of published work</w:t>
      </w:r>
      <w:r w:rsidR="00454CE0">
        <w:rPr>
          <w:rFonts w:ascii="Garamond" w:eastAsia="TimesNewRomanPSMT" w:hAnsi="Garamond"/>
          <w:color w:val="000000"/>
        </w:rPr>
        <w:t xml:space="preserve"> with the project</w:t>
      </w:r>
      <w:r w:rsidRPr="00454CE0">
        <w:rPr>
          <w:rFonts w:ascii="Garamond" w:hAnsi="Garamond"/>
        </w:rPr>
        <w:tab/>
      </w:r>
      <w:r w:rsidR="00A32237" w:rsidRPr="00454CE0">
        <w:rPr>
          <w:rFonts w:ascii="Garamond" w:hAnsi="Garamond"/>
        </w:rPr>
        <w:t xml:space="preserve">  </w:t>
      </w:r>
      <w:r w:rsidR="00FA0885" w:rsidRPr="00454CE0">
        <w:rPr>
          <w:rFonts w:ascii="Garamond" w:hAnsi="Garamond"/>
        </w:rPr>
        <w:t xml:space="preserve"> </w:t>
      </w:r>
      <w:r w:rsidRPr="00454CE0">
        <w:rPr>
          <w:rFonts w:ascii="Garamond" w:eastAsia="TimesNewRomanPSMT" w:hAnsi="Garamond"/>
          <w:color w:val="000000"/>
        </w:rPr>
        <w:t>(5)</w:t>
      </w:r>
    </w:p>
    <w:p w:rsidR="001778AF" w:rsidRPr="00454CE0" w:rsidRDefault="001778AF" w:rsidP="001778AF">
      <w:pPr>
        <w:autoSpaceDE w:val="0"/>
        <w:autoSpaceDN w:val="0"/>
        <w:spacing w:after="488" w:line="220" w:lineRule="exact"/>
        <w:rPr>
          <w:rFonts w:ascii="Garamond" w:hAnsi="Garamond"/>
        </w:rPr>
      </w:pPr>
    </w:p>
    <w:p w:rsidR="001778AF" w:rsidRPr="00454CE0" w:rsidRDefault="001778AF" w:rsidP="0018753A">
      <w:pPr>
        <w:tabs>
          <w:tab w:val="left" w:pos="7920"/>
        </w:tabs>
        <w:autoSpaceDE w:val="0"/>
        <w:autoSpaceDN w:val="0"/>
        <w:spacing w:after="0" w:line="420" w:lineRule="exact"/>
        <w:rPr>
          <w:rFonts w:ascii="Garamond" w:eastAsia="TimesNewRomanPS" w:hAnsi="Garamond"/>
          <w:b/>
          <w:color w:val="000000"/>
        </w:rPr>
      </w:pPr>
      <w:r w:rsidRPr="00454CE0">
        <w:rPr>
          <w:rFonts w:ascii="Garamond" w:eastAsia="TimesNewRomanPS" w:hAnsi="Garamond"/>
          <w:b/>
          <w:color w:val="000000"/>
        </w:rPr>
        <w:lastRenderedPageBreak/>
        <w:t xml:space="preserve">4. COMPETENCE OF RESEARCHER </w:t>
      </w:r>
      <w:r w:rsidRPr="00454CE0">
        <w:rPr>
          <w:rFonts w:ascii="Garamond" w:hAnsi="Garamond"/>
        </w:rPr>
        <w:tab/>
      </w:r>
      <w:r w:rsidRPr="00454CE0">
        <w:rPr>
          <w:rFonts w:ascii="Garamond" w:eastAsia="TimesNewRomanPS" w:hAnsi="Garamond"/>
          <w:b/>
          <w:color w:val="000000"/>
        </w:rPr>
        <w:t xml:space="preserve">20 Points </w:t>
      </w:r>
    </w:p>
    <w:p w:rsidR="001778AF" w:rsidRPr="00454CE0" w:rsidRDefault="001778AF" w:rsidP="00A32237">
      <w:pPr>
        <w:tabs>
          <w:tab w:val="left" w:pos="8100"/>
        </w:tabs>
        <w:autoSpaceDE w:val="0"/>
        <w:autoSpaceDN w:val="0"/>
        <w:spacing w:after="0" w:line="420" w:lineRule="exact"/>
        <w:ind w:left="270" w:firstLine="90"/>
        <w:jc w:val="both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 xml:space="preserve">a. Quality of publications in HEC recognized journals (Impact Factor/ journal categories) </w:t>
      </w:r>
      <w:r w:rsidRPr="00454CE0">
        <w:rPr>
          <w:rFonts w:ascii="Garamond" w:hAnsi="Garamond"/>
        </w:rPr>
        <w:tab/>
      </w:r>
      <w:r w:rsidR="00A32237" w:rsidRPr="00454CE0">
        <w:rPr>
          <w:rFonts w:ascii="Garamond" w:hAnsi="Garamond"/>
        </w:rPr>
        <w:tab/>
      </w:r>
      <w:r w:rsidR="00454CE0">
        <w:rPr>
          <w:rFonts w:ascii="Garamond" w:hAnsi="Garamond"/>
        </w:rPr>
        <w:tab/>
      </w:r>
      <w:r w:rsidR="00A32237" w:rsidRPr="00454CE0">
        <w:rPr>
          <w:rFonts w:ascii="Garamond" w:hAnsi="Garamond"/>
        </w:rPr>
        <w:tab/>
        <w:t xml:space="preserve">   </w:t>
      </w:r>
      <w:r w:rsidRPr="00454CE0">
        <w:rPr>
          <w:rFonts w:ascii="Garamond" w:eastAsia="TimesNewRomanPSMT" w:hAnsi="Garamond"/>
          <w:color w:val="000000"/>
        </w:rPr>
        <w:t>(5)</w:t>
      </w:r>
    </w:p>
    <w:p w:rsidR="001778AF" w:rsidRPr="00454CE0" w:rsidRDefault="001778AF" w:rsidP="00A32237">
      <w:pPr>
        <w:tabs>
          <w:tab w:val="left" w:pos="8100"/>
        </w:tabs>
        <w:autoSpaceDE w:val="0"/>
        <w:autoSpaceDN w:val="0"/>
        <w:spacing w:after="0" w:line="420" w:lineRule="exact"/>
        <w:ind w:left="270" w:firstLine="90"/>
        <w:jc w:val="both"/>
        <w:rPr>
          <w:rFonts w:ascii="Garamond" w:hAnsi="Garamond"/>
        </w:rPr>
      </w:pPr>
      <w:r w:rsidRPr="00454CE0">
        <w:rPr>
          <w:rFonts w:ascii="Garamond" w:eastAsia="TimesNewRomanPSMT" w:hAnsi="Garamond"/>
          <w:color w:val="000000"/>
        </w:rPr>
        <w:t>b. Impact/ result of the applicant’s past research activities (patents/publications/ teaching)</w:t>
      </w:r>
      <w:r w:rsidRPr="00454CE0">
        <w:rPr>
          <w:rFonts w:ascii="Garamond" w:hAnsi="Garamond"/>
        </w:rPr>
        <w:tab/>
      </w:r>
      <w:r w:rsidR="00A32237" w:rsidRPr="00454CE0">
        <w:rPr>
          <w:rFonts w:ascii="Garamond" w:hAnsi="Garamond"/>
        </w:rPr>
        <w:tab/>
      </w:r>
      <w:r w:rsidR="00454CE0">
        <w:rPr>
          <w:rFonts w:ascii="Garamond" w:hAnsi="Garamond"/>
        </w:rPr>
        <w:tab/>
      </w:r>
      <w:r w:rsidR="00A32237" w:rsidRPr="00454CE0">
        <w:rPr>
          <w:rFonts w:ascii="Garamond" w:hAnsi="Garamond"/>
        </w:rPr>
        <w:tab/>
        <w:t xml:space="preserve">    </w:t>
      </w:r>
      <w:r w:rsidR="00A32237" w:rsidRPr="00454CE0">
        <w:rPr>
          <w:rFonts w:ascii="Garamond" w:eastAsia="TimesNewRomanPSMT" w:hAnsi="Garamond"/>
          <w:color w:val="000000"/>
        </w:rPr>
        <w:t>(5)</w:t>
      </w:r>
    </w:p>
    <w:p w:rsidR="001778AF" w:rsidRPr="00454CE0" w:rsidRDefault="001778AF" w:rsidP="00A32237">
      <w:pPr>
        <w:tabs>
          <w:tab w:val="left" w:pos="8100"/>
        </w:tabs>
        <w:autoSpaceDE w:val="0"/>
        <w:autoSpaceDN w:val="0"/>
        <w:spacing w:after="0" w:line="420" w:lineRule="exact"/>
        <w:ind w:left="270" w:firstLine="90"/>
        <w:jc w:val="both"/>
        <w:rPr>
          <w:rFonts w:ascii="Garamond" w:hAnsi="Garamond"/>
        </w:rPr>
      </w:pPr>
      <w:r w:rsidRPr="00454CE0">
        <w:rPr>
          <w:rFonts w:ascii="Garamond" w:eastAsia="TimesNewRomanPSMT" w:hAnsi="Garamond"/>
          <w:color w:val="000000"/>
        </w:rPr>
        <w:t xml:space="preserve">c. Independent thinking, creativity, leadership and mentoring abilities </w:t>
      </w:r>
      <w:r w:rsidR="00A32237" w:rsidRPr="00454CE0">
        <w:rPr>
          <w:rFonts w:ascii="Garamond" w:eastAsia="TimesNewRomanPSMT" w:hAnsi="Garamond"/>
          <w:color w:val="000000"/>
        </w:rPr>
        <w:tab/>
        <w:t xml:space="preserve">    (5)</w:t>
      </w:r>
    </w:p>
    <w:p w:rsidR="001778AF" w:rsidRPr="00454CE0" w:rsidRDefault="001778AF" w:rsidP="00454CE0">
      <w:pPr>
        <w:tabs>
          <w:tab w:val="left" w:pos="8100"/>
        </w:tabs>
        <w:autoSpaceDE w:val="0"/>
        <w:autoSpaceDN w:val="0"/>
        <w:spacing w:after="0" w:line="420" w:lineRule="exact"/>
        <w:ind w:left="270" w:firstLine="90"/>
        <w:jc w:val="both"/>
        <w:rPr>
          <w:rFonts w:ascii="Garamond" w:hAnsi="Garamond"/>
        </w:rPr>
      </w:pPr>
      <w:r w:rsidRPr="00454CE0">
        <w:rPr>
          <w:rFonts w:ascii="Garamond" w:eastAsia="TimesNewRomanPSMT" w:hAnsi="Garamond"/>
          <w:color w:val="000000"/>
        </w:rPr>
        <w:t xml:space="preserve">d. Presentation and communication skills </w:t>
      </w:r>
      <w:r w:rsidRPr="00454CE0">
        <w:rPr>
          <w:rFonts w:ascii="Garamond" w:hAnsi="Garamond"/>
        </w:rPr>
        <w:tab/>
      </w:r>
      <w:r w:rsidR="00A32237" w:rsidRPr="00454CE0">
        <w:rPr>
          <w:rFonts w:ascii="Garamond" w:hAnsi="Garamond"/>
        </w:rPr>
        <w:t xml:space="preserve">  </w:t>
      </w:r>
      <w:r w:rsidR="00A32237" w:rsidRPr="00454CE0">
        <w:rPr>
          <w:rFonts w:ascii="Garamond" w:hAnsi="Garamond"/>
          <w:sz w:val="26"/>
          <w:szCs w:val="26"/>
        </w:rPr>
        <w:t xml:space="preserve"> </w:t>
      </w:r>
      <w:r w:rsidR="00A32237" w:rsidRPr="00454CE0">
        <w:rPr>
          <w:rFonts w:ascii="Garamond" w:hAnsi="Garamond"/>
        </w:rPr>
        <w:t xml:space="preserve"> </w:t>
      </w:r>
      <w:r w:rsidR="00A32237" w:rsidRPr="00454CE0">
        <w:rPr>
          <w:rFonts w:ascii="Garamond" w:eastAsia="TimesNewRomanPSMT" w:hAnsi="Garamond"/>
          <w:color w:val="000000"/>
        </w:rPr>
        <w:t>(5)</w:t>
      </w:r>
    </w:p>
    <w:p w:rsidR="001778AF" w:rsidRPr="00454CE0" w:rsidRDefault="001778AF" w:rsidP="001778AF">
      <w:pPr>
        <w:autoSpaceDE w:val="0"/>
        <w:autoSpaceDN w:val="0"/>
        <w:spacing w:before="248" w:after="370" w:line="240" w:lineRule="auto"/>
        <w:ind w:left="160"/>
        <w:rPr>
          <w:rFonts w:ascii="Garamond" w:hAnsi="Garamond"/>
        </w:rPr>
      </w:pPr>
      <w:r w:rsidRPr="00454CE0">
        <w:rPr>
          <w:rFonts w:ascii="Garamond" w:hAnsi="Garamond"/>
          <w:noProof/>
        </w:rPr>
        <w:drawing>
          <wp:inline distT="0" distB="0" distL="0" distR="0" wp14:anchorId="5786680F" wp14:editId="5A52FDFC">
            <wp:extent cx="6451600" cy="2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1800"/>
        <w:gridCol w:w="442"/>
        <w:gridCol w:w="2998"/>
        <w:gridCol w:w="580"/>
        <w:gridCol w:w="2222"/>
      </w:tblGrid>
      <w:tr w:rsidR="001778AF" w:rsidRPr="00454CE0" w:rsidTr="00DD4DC0">
        <w:trPr>
          <w:trHeight w:hRule="exact" w:val="722"/>
        </w:trPr>
        <w:tc>
          <w:tcPr>
            <w:tcW w:w="600" w:type="dxa"/>
            <w:vMerge w:val="restart"/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before="1078" w:after="0" w:line="306" w:lineRule="exact"/>
              <w:rPr>
                <w:rFonts w:ascii="Garamond" w:hAnsi="Garamond"/>
              </w:rPr>
            </w:pPr>
            <w:r w:rsidRPr="00454CE0">
              <w:rPr>
                <w:rFonts w:ascii="Garamond" w:eastAsia="TimesNewRomanPS" w:hAnsi="Garamond"/>
                <w:b/>
                <w:color w:val="000000"/>
              </w:rPr>
              <w:t xml:space="preserve">7. 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before="60" w:after="0" w:line="308" w:lineRule="exact"/>
              <w:jc w:val="center"/>
              <w:rPr>
                <w:rFonts w:ascii="Garamond" w:hAnsi="Garamond"/>
              </w:rPr>
            </w:pPr>
            <w:r w:rsidRPr="00454CE0">
              <w:rPr>
                <w:rFonts w:ascii="Garamond" w:eastAsia="TimesNewRomanPS" w:hAnsi="Garamond"/>
                <w:b/>
                <w:color w:val="000000"/>
              </w:rPr>
              <w:t>Obtained Score</w:t>
            </w:r>
            <w:r w:rsidRPr="00454CE0">
              <w:rPr>
                <w:rFonts w:ascii="Garamond" w:eastAsia="TimesNewRomanPSMT" w:hAnsi="Garamond"/>
                <w:color w:val="000000"/>
              </w:rPr>
              <w:t xml:space="preserve">: </w:t>
            </w:r>
          </w:p>
        </w:tc>
        <w:tc>
          <w:tcPr>
            <w:tcW w:w="3440" w:type="dxa"/>
            <w:gridSpan w:val="2"/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before="60" w:after="0" w:line="294" w:lineRule="exact"/>
              <w:ind w:right="618"/>
              <w:jc w:val="right"/>
              <w:rPr>
                <w:rFonts w:ascii="Garamond" w:hAnsi="Garamond"/>
              </w:rPr>
            </w:pPr>
            <w:r w:rsidRPr="00454CE0">
              <w:rPr>
                <w:rFonts w:ascii="Garamond" w:eastAsia="TimesNewRomanPSMT" w:hAnsi="Garamond"/>
                <w:color w:val="000000"/>
              </w:rPr>
              <w:t xml:space="preserve">= </w:t>
            </w:r>
          </w:p>
        </w:tc>
        <w:tc>
          <w:tcPr>
            <w:tcW w:w="580" w:type="dxa"/>
            <w:vMerge w:val="restart"/>
            <w:tcBorders>
              <w:bottom w:val="single" w:sz="3" w:space="0" w:color="000000"/>
            </w:tcBorders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after="0" w:line="1854" w:lineRule="exact"/>
              <w:rPr>
                <w:rFonts w:ascii="Garamond" w:hAnsi="Garamond"/>
              </w:rPr>
            </w:pPr>
          </w:p>
          <w:tbl>
            <w:tblPr>
              <w:tblW w:w="0" w:type="auto"/>
              <w:tblInd w:w="270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</w:tblGrid>
            <w:tr w:rsidR="001778AF" w:rsidRPr="00454CE0" w:rsidTr="00DD4DC0">
              <w:trPr>
                <w:trHeight w:hRule="exact" w:val="280"/>
              </w:trPr>
              <w:tc>
                <w:tcPr>
                  <w:tcW w:w="27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:rsidR="001778AF" w:rsidRPr="00454CE0" w:rsidRDefault="001778AF" w:rsidP="00DD4DC0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1778AF" w:rsidRPr="00454CE0" w:rsidRDefault="001778AF" w:rsidP="00DD4DC0">
            <w:pPr>
              <w:autoSpaceDE w:val="0"/>
              <w:autoSpaceDN w:val="0"/>
              <w:spacing w:after="0" w:line="14" w:lineRule="exact"/>
              <w:rPr>
                <w:rFonts w:ascii="Garamond" w:hAnsi="Garamond"/>
              </w:rPr>
            </w:pPr>
          </w:p>
        </w:tc>
        <w:tc>
          <w:tcPr>
            <w:tcW w:w="2222" w:type="dxa"/>
            <w:vMerge w:val="restart"/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before="62" w:after="0" w:line="306" w:lineRule="exact"/>
              <w:ind w:right="320"/>
              <w:jc w:val="right"/>
              <w:rPr>
                <w:rFonts w:ascii="Garamond" w:hAnsi="Garamond"/>
              </w:rPr>
            </w:pPr>
            <w:r w:rsidRPr="00454CE0">
              <w:rPr>
                <w:rFonts w:ascii="Garamond" w:eastAsia="TimesNewRomanPS" w:hAnsi="Garamond"/>
                <w:b/>
                <w:color w:val="000000"/>
              </w:rPr>
              <w:t xml:space="preserve">Total = 100 </w:t>
            </w:r>
          </w:p>
        </w:tc>
      </w:tr>
      <w:tr w:rsidR="001778AF" w:rsidRPr="00454CE0" w:rsidTr="00DD4DC0">
        <w:trPr>
          <w:trHeight w:hRule="exact" w:val="888"/>
        </w:trPr>
        <w:tc>
          <w:tcPr>
            <w:tcW w:w="1723" w:type="dxa"/>
            <w:vMerge/>
          </w:tcPr>
          <w:p w:rsidR="001778AF" w:rsidRPr="00454CE0" w:rsidRDefault="001778AF" w:rsidP="00DD4DC0">
            <w:pPr>
              <w:rPr>
                <w:rFonts w:ascii="Garamond" w:hAnsi="Garamond"/>
              </w:rPr>
            </w:pPr>
          </w:p>
        </w:tc>
        <w:tc>
          <w:tcPr>
            <w:tcW w:w="5240" w:type="dxa"/>
            <w:gridSpan w:val="3"/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before="356" w:after="0" w:line="306" w:lineRule="exact"/>
              <w:ind w:left="120"/>
              <w:rPr>
                <w:rFonts w:ascii="Garamond" w:hAnsi="Garamond"/>
              </w:rPr>
            </w:pPr>
            <w:r w:rsidRPr="00454CE0">
              <w:rPr>
                <w:rFonts w:ascii="Garamond" w:eastAsia="TimesNewRomanPS" w:hAnsi="Garamond"/>
                <w:b/>
                <w:color w:val="000000"/>
              </w:rPr>
              <w:t xml:space="preserve">Recommendations: </w:t>
            </w:r>
          </w:p>
        </w:tc>
        <w:tc>
          <w:tcPr>
            <w:tcW w:w="1723" w:type="dxa"/>
            <w:vMerge/>
            <w:tcBorders>
              <w:bottom w:val="single" w:sz="3" w:space="0" w:color="000000"/>
            </w:tcBorders>
          </w:tcPr>
          <w:p w:rsidR="001778AF" w:rsidRPr="00454CE0" w:rsidRDefault="001778AF" w:rsidP="00DD4DC0">
            <w:pPr>
              <w:rPr>
                <w:rFonts w:ascii="Garamond" w:hAnsi="Garamond"/>
              </w:rPr>
            </w:pPr>
          </w:p>
        </w:tc>
        <w:tc>
          <w:tcPr>
            <w:tcW w:w="1723" w:type="dxa"/>
            <w:vMerge/>
          </w:tcPr>
          <w:p w:rsidR="001778AF" w:rsidRPr="00454CE0" w:rsidRDefault="001778AF" w:rsidP="00DD4DC0">
            <w:pPr>
              <w:rPr>
                <w:rFonts w:ascii="Garamond" w:hAnsi="Garamond"/>
              </w:rPr>
            </w:pPr>
          </w:p>
        </w:tc>
      </w:tr>
      <w:tr w:rsidR="001778AF" w:rsidRPr="00454CE0" w:rsidTr="00DD4DC0">
        <w:trPr>
          <w:trHeight w:hRule="exact" w:val="960"/>
        </w:trPr>
        <w:tc>
          <w:tcPr>
            <w:tcW w:w="600" w:type="dxa"/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after="0" w:line="252" w:lineRule="exact"/>
              <w:rPr>
                <w:rFonts w:ascii="Garamond" w:hAnsi="Garamond"/>
              </w:rPr>
            </w:pPr>
          </w:p>
          <w:tbl>
            <w:tblPr>
              <w:tblW w:w="0" w:type="auto"/>
              <w:tblInd w:w="224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</w:tblGrid>
            <w:tr w:rsidR="001778AF" w:rsidRPr="00454CE0" w:rsidTr="00DD4DC0">
              <w:trPr>
                <w:trHeight w:hRule="exact" w:val="280"/>
              </w:trPr>
              <w:tc>
                <w:tcPr>
                  <w:tcW w:w="27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:rsidR="001778AF" w:rsidRPr="00454CE0" w:rsidRDefault="001778AF" w:rsidP="00DD4DC0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1778AF" w:rsidRPr="00454CE0" w:rsidRDefault="001778AF" w:rsidP="00DD4DC0">
            <w:pPr>
              <w:autoSpaceDE w:val="0"/>
              <w:autoSpaceDN w:val="0"/>
              <w:spacing w:after="0" w:line="14" w:lineRule="exact"/>
              <w:rPr>
                <w:rFonts w:ascii="Garamond" w:hAnsi="Garamond"/>
              </w:rPr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before="228" w:after="0" w:line="306" w:lineRule="exact"/>
              <w:ind w:left="120"/>
              <w:rPr>
                <w:rFonts w:ascii="Garamond" w:hAnsi="Garamond"/>
              </w:rPr>
            </w:pPr>
            <w:r w:rsidRPr="00454CE0">
              <w:rPr>
                <w:rFonts w:ascii="Garamond" w:eastAsia="TimesNewRomanPS" w:hAnsi="Garamond"/>
                <w:b/>
                <w:color w:val="000000"/>
              </w:rPr>
              <w:t xml:space="preserve">Recommended </w:t>
            </w:r>
          </w:p>
        </w:tc>
        <w:tc>
          <w:tcPr>
            <w:tcW w:w="442" w:type="dxa"/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after="0" w:line="252" w:lineRule="exact"/>
              <w:rPr>
                <w:rFonts w:ascii="Garamond" w:hAnsi="Garamond"/>
              </w:rPr>
            </w:pPr>
          </w:p>
          <w:tbl>
            <w:tblPr>
              <w:tblW w:w="0" w:type="auto"/>
              <w:tblInd w:w="118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</w:tblGrid>
            <w:tr w:rsidR="001778AF" w:rsidRPr="00454CE0" w:rsidTr="00DD4DC0">
              <w:trPr>
                <w:trHeight w:hRule="exact" w:val="280"/>
              </w:trPr>
              <w:tc>
                <w:tcPr>
                  <w:tcW w:w="27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:rsidR="001778AF" w:rsidRPr="00454CE0" w:rsidRDefault="001778AF" w:rsidP="00DD4DC0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1778AF" w:rsidRPr="00454CE0" w:rsidRDefault="001778AF" w:rsidP="00DD4DC0">
            <w:pPr>
              <w:autoSpaceDE w:val="0"/>
              <w:autoSpaceDN w:val="0"/>
              <w:spacing w:after="0" w:line="14" w:lineRule="exact"/>
              <w:rPr>
                <w:rFonts w:ascii="Garamond" w:hAnsi="Garamond"/>
              </w:rPr>
            </w:pPr>
          </w:p>
        </w:tc>
        <w:tc>
          <w:tcPr>
            <w:tcW w:w="2998" w:type="dxa"/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before="228" w:after="0" w:line="306" w:lineRule="exact"/>
              <w:ind w:left="40"/>
              <w:rPr>
                <w:rFonts w:ascii="Garamond" w:hAnsi="Garamond"/>
              </w:rPr>
            </w:pPr>
            <w:r w:rsidRPr="00454CE0">
              <w:rPr>
                <w:rFonts w:ascii="Garamond" w:eastAsia="TimesNewRomanPS" w:hAnsi="Garamond"/>
                <w:b/>
                <w:color w:val="000000"/>
              </w:rPr>
              <w:t xml:space="preserve">Resubmit after Modification </w:t>
            </w:r>
          </w:p>
        </w:tc>
        <w:tc>
          <w:tcPr>
            <w:tcW w:w="1723" w:type="dxa"/>
            <w:vMerge/>
            <w:tcBorders>
              <w:bottom w:val="single" w:sz="3" w:space="0" w:color="000000"/>
            </w:tcBorders>
          </w:tcPr>
          <w:p w:rsidR="001778AF" w:rsidRPr="00454CE0" w:rsidRDefault="001778AF" w:rsidP="00DD4DC0">
            <w:pPr>
              <w:rPr>
                <w:rFonts w:ascii="Garamond" w:hAnsi="Garamond"/>
              </w:rPr>
            </w:pPr>
          </w:p>
        </w:tc>
        <w:tc>
          <w:tcPr>
            <w:tcW w:w="2222" w:type="dxa"/>
            <w:vMerge w:val="restart"/>
            <w:tcBorders>
              <w:bottom w:val="single" w:sz="3" w:space="0" w:color="000000"/>
            </w:tcBorders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before="228" w:after="0" w:line="306" w:lineRule="exact"/>
              <w:ind w:left="62"/>
              <w:rPr>
                <w:rFonts w:ascii="Garamond" w:hAnsi="Garamond"/>
              </w:rPr>
            </w:pPr>
            <w:r w:rsidRPr="00454CE0">
              <w:rPr>
                <w:rFonts w:ascii="Garamond" w:eastAsia="TimesNewRomanPS" w:hAnsi="Garamond"/>
                <w:b/>
                <w:color w:val="000000"/>
              </w:rPr>
              <w:t xml:space="preserve">Not Recommended </w:t>
            </w:r>
          </w:p>
        </w:tc>
      </w:tr>
      <w:tr w:rsidR="001778AF" w:rsidRPr="00454CE0" w:rsidTr="00DD4DC0">
        <w:trPr>
          <w:trHeight w:hRule="exact" w:val="1040"/>
        </w:trPr>
        <w:tc>
          <w:tcPr>
            <w:tcW w:w="600" w:type="dxa"/>
            <w:tcBorders>
              <w:bottom w:val="single" w:sz="3" w:space="0" w:color="000000"/>
            </w:tcBorders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before="406" w:after="0" w:line="306" w:lineRule="exact"/>
              <w:rPr>
                <w:rFonts w:ascii="Garamond" w:hAnsi="Garamond"/>
              </w:rPr>
            </w:pPr>
            <w:r w:rsidRPr="00454CE0">
              <w:rPr>
                <w:rFonts w:ascii="Garamond" w:eastAsia="TimesNewRomanPS" w:hAnsi="Garamond"/>
                <w:b/>
                <w:color w:val="000000"/>
              </w:rPr>
              <w:t xml:space="preserve">8. </w:t>
            </w:r>
          </w:p>
        </w:tc>
        <w:tc>
          <w:tcPr>
            <w:tcW w:w="5240" w:type="dxa"/>
            <w:gridSpan w:val="3"/>
            <w:tcBorders>
              <w:bottom w:val="single" w:sz="3" w:space="0" w:color="000000"/>
            </w:tcBorders>
            <w:tcMar>
              <w:left w:w="0" w:type="dxa"/>
              <w:right w:w="0" w:type="dxa"/>
            </w:tcMar>
          </w:tcPr>
          <w:p w:rsidR="001778AF" w:rsidRPr="00454CE0" w:rsidRDefault="001778AF" w:rsidP="00DD4DC0">
            <w:pPr>
              <w:autoSpaceDE w:val="0"/>
              <w:autoSpaceDN w:val="0"/>
              <w:spacing w:before="406" w:after="0" w:line="306" w:lineRule="exact"/>
              <w:ind w:left="120"/>
              <w:rPr>
                <w:rFonts w:ascii="Garamond" w:hAnsi="Garamond"/>
              </w:rPr>
            </w:pPr>
            <w:r w:rsidRPr="00454CE0">
              <w:rPr>
                <w:rFonts w:ascii="Garamond" w:eastAsia="TimesNewRomanPS" w:hAnsi="Garamond"/>
                <w:b/>
                <w:color w:val="000000"/>
              </w:rPr>
              <w:t>Remarks for improvement/Reasons for rejection:</w:t>
            </w:r>
          </w:p>
        </w:tc>
        <w:tc>
          <w:tcPr>
            <w:tcW w:w="1723" w:type="dxa"/>
            <w:vMerge/>
            <w:tcBorders>
              <w:bottom w:val="single" w:sz="3" w:space="0" w:color="000000"/>
            </w:tcBorders>
          </w:tcPr>
          <w:p w:rsidR="001778AF" w:rsidRPr="00454CE0" w:rsidRDefault="001778AF" w:rsidP="00DD4DC0">
            <w:pPr>
              <w:rPr>
                <w:rFonts w:ascii="Garamond" w:hAnsi="Garamond"/>
              </w:rPr>
            </w:pPr>
          </w:p>
        </w:tc>
        <w:tc>
          <w:tcPr>
            <w:tcW w:w="1723" w:type="dxa"/>
            <w:vMerge/>
            <w:tcBorders>
              <w:bottom w:val="single" w:sz="3" w:space="0" w:color="000000"/>
            </w:tcBorders>
          </w:tcPr>
          <w:p w:rsidR="001778AF" w:rsidRPr="00454CE0" w:rsidRDefault="001778AF" w:rsidP="00DD4DC0">
            <w:pPr>
              <w:rPr>
                <w:rFonts w:ascii="Garamond" w:hAnsi="Garamond"/>
              </w:rPr>
            </w:pPr>
          </w:p>
        </w:tc>
      </w:tr>
    </w:tbl>
    <w:p w:rsidR="001778AF" w:rsidRPr="00454CE0" w:rsidRDefault="001778AF" w:rsidP="001778AF">
      <w:pPr>
        <w:autoSpaceDE w:val="0"/>
        <w:autoSpaceDN w:val="0"/>
        <w:spacing w:before="1636" w:after="0" w:line="296" w:lineRule="exact"/>
        <w:rPr>
          <w:rFonts w:ascii="Garamond" w:eastAsia="TimesNewRomanPSMT" w:hAnsi="Garamond"/>
          <w:color w:val="000000"/>
        </w:rPr>
      </w:pPr>
      <w:r w:rsidRPr="00454CE0">
        <w:rPr>
          <w:rFonts w:ascii="Garamond" w:eastAsia="TimesNewRomanPSMT" w:hAnsi="Garamond"/>
          <w:color w:val="000000"/>
        </w:rPr>
        <w:t xml:space="preserve">Review Date: </w:t>
      </w:r>
    </w:p>
    <w:sectPr w:rsidR="001778AF" w:rsidRPr="00454C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AF"/>
    <w:rsid w:val="001778AF"/>
    <w:rsid w:val="0018753A"/>
    <w:rsid w:val="001B3A8C"/>
    <w:rsid w:val="00454CE0"/>
    <w:rsid w:val="00676879"/>
    <w:rsid w:val="00A32237"/>
    <w:rsid w:val="00AF4318"/>
    <w:rsid w:val="00CE2A15"/>
    <w:rsid w:val="00E93C9F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A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A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Husnain</dc:creator>
  <cp:lastModifiedBy>Dr. Tahir Hameed Tanoli</cp:lastModifiedBy>
  <cp:revision>3</cp:revision>
  <cp:lastPrinted>2024-05-16T08:37:00Z</cp:lastPrinted>
  <dcterms:created xsi:type="dcterms:W3CDTF">2024-08-15T04:49:00Z</dcterms:created>
  <dcterms:modified xsi:type="dcterms:W3CDTF">2024-08-15T04:51:00Z</dcterms:modified>
</cp:coreProperties>
</file>